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Самара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"РУСКРЕПЕЖ"</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ДИРЕКТОР Кудашова Ирина Николаевна,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"РУСКРЕПЕЖ"</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443080, г Самара, ул Стара Загора, д 46, помещ 72</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6316275161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631601001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40702810901500109266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1216300052616</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443080, г Самара, ул Стара Загора, д 46, помещ 72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Кудашов Сергей Иванович</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samara.gruzotema.ru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samara@gruzotema.ru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(846)211-00-18</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Кудашова Ирина Николаевна</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Кудашова Ирина Николаевна</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